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E61" w:rsidRPr="00211D23" w:rsidRDefault="00755E61" w:rsidP="00755E61">
      <w:pPr>
        <w:pStyle w:val="NoSpacing"/>
      </w:pPr>
      <w:r w:rsidRPr="00211D23">
        <w:rPr>
          <w:noProof/>
          <w:u w:val="single"/>
        </w:rPr>
        <w:t>Roger</w:t>
      </w:r>
      <w:r w:rsidRPr="00211D23">
        <w:rPr>
          <w:u w:val="single"/>
        </w:rPr>
        <w:t xml:space="preserve"> </w:t>
      </w:r>
      <w:r w:rsidRPr="00211D23">
        <w:rPr>
          <w:noProof/>
          <w:u w:val="single"/>
        </w:rPr>
        <w:t>ALDEWYNE</w:t>
      </w:r>
      <w:r>
        <w:rPr>
          <w:noProof/>
        </w:rPr>
        <w:t xml:space="preserve">    (d.ca.1416)</w:t>
      </w:r>
    </w:p>
    <w:p w:rsidR="00755E61" w:rsidRDefault="00755E61" w:rsidP="00755E61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W</w:t>
      </w:r>
      <w:r>
        <w:rPr>
          <w:noProof/>
        </w:rPr>
        <w:t>atford, Hertfordshire.</w:t>
      </w:r>
    </w:p>
    <w:p w:rsidR="00755E61" w:rsidRDefault="00755E61" w:rsidP="00755E61">
      <w:pPr>
        <w:pStyle w:val="NoSpacing"/>
        <w:rPr>
          <w:noProof/>
        </w:rPr>
      </w:pPr>
    </w:p>
    <w:p w:rsidR="00755E61" w:rsidRDefault="00755E61" w:rsidP="00755E61">
      <w:pPr>
        <w:pStyle w:val="NoSpacing"/>
      </w:pPr>
    </w:p>
    <w:p w:rsidR="00755E61" w:rsidRDefault="00755E61" w:rsidP="00755E61">
      <w:pPr>
        <w:pStyle w:val="NoSpacing"/>
        <w:ind w:firstLine="720"/>
      </w:pPr>
      <w:r w:rsidRPr="00213225">
        <w:rPr>
          <w:noProof/>
        </w:rPr>
        <w:t>1416</w:t>
      </w:r>
      <w:r>
        <w:t xml:space="preserve">  </w:t>
      </w:r>
      <w:r>
        <w:tab/>
        <w:t xml:space="preserve">His Will was proved.   (“Studies in Manorial History” </w:t>
      </w:r>
      <w:proofErr w:type="spellStart"/>
      <w:r>
        <w:t>A.E.Levett</w:t>
      </w:r>
      <w:proofErr w:type="spellEnd"/>
      <w:r>
        <w:t xml:space="preserve"> pp.118-9)</w:t>
      </w:r>
    </w:p>
    <w:p w:rsidR="00755E61" w:rsidRDefault="00755E61" w:rsidP="00755E61">
      <w:pPr>
        <w:pStyle w:val="NoSpacing"/>
      </w:pPr>
    </w:p>
    <w:p w:rsidR="00755E61" w:rsidRDefault="00755E61" w:rsidP="00755E61">
      <w:pPr>
        <w:pStyle w:val="NoSpacing"/>
      </w:pPr>
    </w:p>
    <w:p w:rsidR="00755E61" w:rsidRDefault="00755E61" w:rsidP="00755E61">
      <w:pPr>
        <w:pStyle w:val="NoSpacing"/>
      </w:pPr>
    </w:p>
    <w:p w:rsidR="00755E61" w:rsidRDefault="00755E61" w:rsidP="00755E61">
      <w:pPr>
        <w:pStyle w:val="NoSpacing"/>
      </w:pPr>
      <w:r>
        <w:t>13 June 2014</w:t>
      </w:r>
    </w:p>
    <w:p w:rsidR="00755E61" w:rsidRDefault="00755E61" w:rsidP="00755E61">
      <w:pPr>
        <w:pStyle w:val="NoSpacing"/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E61" w:rsidRDefault="00755E61" w:rsidP="00920DE3">
      <w:pPr>
        <w:spacing w:after="0" w:line="240" w:lineRule="auto"/>
      </w:pPr>
      <w:r>
        <w:separator/>
      </w:r>
    </w:p>
  </w:endnote>
  <w:endnote w:type="continuationSeparator" w:id="0">
    <w:p w:rsidR="00755E61" w:rsidRDefault="00755E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E61" w:rsidRDefault="00755E61" w:rsidP="00920DE3">
      <w:pPr>
        <w:spacing w:after="0" w:line="240" w:lineRule="auto"/>
      </w:pPr>
      <w:r>
        <w:separator/>
      </w:r>
    </w:p>
  </w:footnote>
  <w:footnote w:type="continuationSeparator" w:id="0">
    <w:p w:rsidR="00755E61" w:rsidRDefault="00755E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E61"/>
    <w:rsid w:val="00120749"/>
    <w:rsid w:val="00624CAE"/>
    <w:rsid w:val="00755E6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2014-06-14T17:04:00Z</dcterms:created>
  <dcterms:modified xsi:type="dcterms:W3CDTF">2014-06-14T17:06:00Z</dcterms:modified>
</cp:coreProperties>
</file>